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53" w:rsidRDefault="000C400B">
      <w:pPr>
        <w:rPr>
          <w:b/>
          <w:bCs/>
          <w:rtl/>
        </w:rPr>
      </w:pPr>
      <w:bookmarkStart w:id="0" w:name="_GoBack"/>
      <w:bookmarkEnd w:id="0"/>
      <w:r w:rsidRPr="00DB2634">
        <w:rPr>
          <w:rFonts w:hint="cs"/>
          <w:b/>
          <w:bCs/>
          <w:rtl/>
        </w:rPr>
        <w:t>قابل توجه مراجعین م</w:t>
      </w:r>
      <w:r w:rsidR="00DB2634" w:rsidRPr="00DB2634">
        <w:rPr>
          <w:rFonts w:hint="cs"/>
          <w:b/>
          <w:bCs/>
          <w:rtl/>
        </w:rPr>
        <w:t xml:space="preserve">حترم (واحدهای تولیدی </w:t>
      </w:r>
      <w:r w:rsidRPr="00DB2634">
        <w:rPr>
          <w:rFonts w:hint="cs"/>
          <w:b/>
          <w:bCs/>
          <w:rtl/>
        </w:rPr>
        <w:t>)</w:t>
      </w:r>
    </w:p>
    <w:p w:rsidR="00DB2634" w:rsidRPr="00DB2634" w:rsidRDefault="00DB2634">
      <w:pPr>
        <w:rPr>
          <w:b/>
          <w:bCs/>
          <w:rtl/>
        </w:rPr>
      </w:pPr>
    </w:p>
    <w:p w:rsidR="000C400B" w:rsidRPr="00F10A69" w:rsidRDefault="000C400B" w:rsidP="00F10A69">
      <w:pPr>
        <w:jc w:val="both"/>
        <w:rPr>
          <w:rtl/>
        </w:rPr>
      </w:pPr>
      <w:r w:rsidRPr="00F10A69">
        <w:rPr>
          <w:rFonts w:hint="cs"/>
          <w:rtl/>
        </w:rPr>
        <w:t>در خصوص عقد قرار داد با آزمایشگاه همکار به موارد ذیل توجه فرمائید:</w:t>
      </w:r>
    </w:p>
    <w:p w:rsidR="000C400B" w:rsidRPr="00F10A69" w:rsidRDefault="000C400B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دامنه ی فعالیت آزمایشگاه همکار جهت انجام آزمون های درخواستی می بایست </w:t>
      </w:r>
      <w:r w:rsidRPr="00F10A69">
        <w:rPr>
          <w:rFonts w:hint="cs"/>
          <w:b/>
          <w:bCs/>
          <w:rtl/>
        </w:rPr>
        <w:t xml:space="preserve">دارای مجوزهای لازم از سازمان غذا و دارو </w:t>
      </w:r>
      <w:r w:rsidRPr="00F10A69">
        <w:rPr>
          <w:rFonts w:hint="cs"/>
          <w:rtl/>
        </w:rPr>
        <w:t>باشد</w:t>
      </w:r>
      <w:r w:rsidR="00CF7FA6">
        <w:rPr>
          <w:rFonts w:hint="cs"/>
          <w:rtl/>
        </w:rPr>
        <w:t xml:space="preserve"> و این موضوع در کلیه قرارداد ها ذکر گردد</w:t>
      </w:r>
      <w:r w:rsidRPr="00F10A69">
        <w:rPr>
          <w:rFonts w:hint="cs"/>
          <w:rtl/>
        </w:rPr>
        <w:t>.</w:t>
      </w:r>
    </w:p>
    <w:p w:rsidR="000C400B" w:rsidRPr="00F10A69" w:rsidRDefault="000C400B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قرارداد کلیه آزمایش های تخصصی و دستگاهی تا اطلاع ثانوی می بایست در خارج از سطح استان البرز و </w:t>
      </w:r>
      <w:r w:rsidRPr="00F10A69">
        <w:rPr>
          <w:rFonts w:hint="cs"/>
          <w:b/>
          <w:bCs/>
          <w:rtl/>
        </w:rPr>
        <w:t>با</w:t>
      </w:r>
      <w:r w:rsidRPr="00F10A69">
        <w:rPr>
          <w:rFonts w:hint="cs"/>
          <w:rtl/>
        </w:rPr>
        <w:t xml:space="preserve"> </w:t>
      </w:r>
      <w:r w:rsidRPr="00F10A69">
        <w:rPr>
          <w:rFonts w:hint="cs"/>
          <w:b/>
          <w:bCs/>
          <w:rtl/>
        </w:rPr>
        <w:t>آزمایشگاه های همکار مورد تائید سازمان غذا و دارو</w:t>
      </w:r>
      <w:r w:rsidRPr="00F10A69">
        <w:rPr>
          <w:rFonts w:hint="cs"/>
          <w:rtl/>
        </w:rPr>
        <w:t xml:space="preserve"> منعقد گردد. لازم به ذکر است لیست آزمایشگاه های همکار دارای تائیدیه </w:t>
      </w:r>
      <w:r w:rsidR="00192C7C" w:rsidRPr="00F10A69">
        <w:rPr>
          <w:rFonts w:hint="cs"/>
          <w:rtl/>
        </w:rPr>
        <w:t>بر روی سایت سازمان غذا و دارو موجود می باشد.</w:t>
      </w:r>
    </w:p>
    <w:p w:rsidR="00C66111" w:rsidRPr="00F10A69" w:rsidRDefault="00845B8D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در متن قرارداد می بایست </w:t>
      </w:r>
      <w:r w:rsidRPr="00F10A69">
        <w:rPr>
          <w:rFonts w:hint="cs"/>
          <w:b/>
          <w:bCs/>
          <w:rtl/>
        </w:rPr>
        <w:t>بازه ی زمانی ارسال نمونه</w:t>
      </w:r>
      <w:r w:rsidRPr="00F10A69">
        <w:rPr>
          <w:rFonts w:hint="cs"/>
          <w:rtl/>
        </w:rPr>
        <w:t xml:space="preserve"> به آزمایشگاه همکار(بطور مستمر) و همچنین </w:t>
      </w:r>
      <w:r w:rsidRPr="00F10A69">
        <w:rPr>
          <w:rFonts w:hint="cs"/>
          <w:b/>
          <w:bCs/>
          <w:rtl/>
        </w:rPr>
        <w:t xml:space="preserve">نوع محصولات </w:t>
      </w:r>
      <w:r w:rsidRPr="00F10A69">
        <w:rPr>
          <w:rFonts w:hint="cs"/>
          <w:rtl/>
        </w:rPr>
        <w:t>تولیدی به صورت کامل قید گردد.</w:t>
      </w:r>
    </w:p>
    <w:p w:rsidR="00845B8D" w:rsidRPr="00F10A69" w:rsidRDefault="00845B8D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برای محصولات دارای استاندارد مدون، درج عبارت </w:t>
      </w:r>
      <w:r w:rsidRPr="00F10A69">
        <w:rPr>
          <w:rFonts w:hint="cs"/>
          <w:b/>
          <w:bCs/>
          <w:rtl/>
        </w:rPr>
        <w:t>"کلیه آزمون های تخصصی و عمومی بر روی محصولات تولیدی مطابق با استاندارد شماره ... "</w:t>
      </w:r>
      <w:r w:rsidRPr="00F10A69">
        <w:rPr>
          <w:rFonts w:hint="cs"/>
          <w:rtl/>
        </w:rPr>
        <w:t xml:space="preserve"> در متن قرارداد منعقد شده با آزمایشگاه همکار معاونت غذا و دارو الزامی است.</w:t>
      </w:r>
    </w:p>
    <w:p w:rsidR="00845B8D" w:rsidRDefault="00845B8D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برای محصولات فاقد استاندارد مدون جهت تعریف </w:t>
      </w:r>
      <w:r w:rsidR="00DB2634" w:rsidRPr="00F10A69">
        <w:rPr>
          <w:rFonts w:hint="cs"/>
          <w:rtl/>
        </w:rPr>
        <w:t>آزمون های مربوطه به مدیریت آزمایشگاه معاونت غذا و دارو مراجعه شود</w:t>
      </w:r>
      <w:r w:rsidR="00CF7FA6">
        <w:rPr>
          <w:rFonts w:hint="cs"/>
          <w:rtl/>
        </w:rPr>
        <w:t xml:space="preserve"> تا موضوع توسط کارشناسان مربوط رسیدگی گردد</w:t>
      </w:r>
      <w:r w:rsidR="00DB2634" w:rsidRPr="00F10A69">
        <w:rPr>
          <w:rFonts w:hint="cs"/>
          <w:rtl/>
        </w:rPr>
        <w:t>.</w:t>
      </w:r>
    </w:p>
    <w:p w:rsidR="00DB2634" w:rsidRPr="00F10A69" w:rsidRDefault="00DB2634" w:rsidP="00F10A69">
      <w:pPr>
        <w:pStyle w:val="ListParagraph"/>
        <w:jc w:val="both"/>
        <w:rPr>
          <w:rtl/>
        </w:rPr>
      </w:pPr>
    </w:p>
    <w:p w:rsidR="00DB2634" w:rsidRPr="00F10A69" w:rsidRDefault="00DB2634" w:rsidP="00F10A69">
      <w:pPr>
        <w:pStyle w:val="ListParagraph"/>
        <w:jc w:val="both"/>
        <w:rPr>
          <w:rtl/>
        </w:rPr>
      </w:pPr>
    </w:p>
    <w:p w:rsidR="00DB2634" w:rsidRDefault="00DB2634" w:rsidP="00F10A69">
      <w:pPr>
        <w:pStyle w:val="ListParagraph"/>
        <w:jc w:val="both"/>
        <w:rPr>
          <w:b/>
          <w:bCs/>
          <w:rtl/>
        </w:rPr>
      </w:pPr>
      <w:r w:rsidRPr="00F10A69">
        <w:rPr>
          <w:rFonts w:hint="cs"/>
          <w:b/>
          <w:bCs/>
          <w:rtl/>
        </w:rPr>
        <w:t>قابل توجه آزمایشگاه های همکار:</w:t>
      </w:r>
    </w:p>
    <w:p w:rsidR="002A5235" w:rsidRPr="00F10A69" w:rsidRDefault="002A5235" w:rsidP="00F10A69">
      <w:pPr>
        <w:pStyle w:val="ListParagraph"/>
        <w:jc w:val="both"/>
        <w:rPr>
          <w:b/>
          <w:bCs/>
          <w:rtl/>
        </w:rPr>
      </w:pPr>
    </w:p>
    <w:p w:rsidR="00DB2634" w:rsidRPr="00F10A69" w:rsidRDefault="00DB2634" w:rsidP="00F10A69">
      <w:pPr>
        <w:pStyle w:val="ListParagraph"/>
        <w:numPr>
          <w:ilvl w:val="0"/>
          <w:numId w:val="2"/>
        </w:numPr>
        <w:jc w:val="both"/>
      </w:pPr>
      <w:r w:rsidRPr="00F10A69">
        <w:rPr>
          <w:rFonts w:hint="cs"/>
          <w:rtl/>
        </w:rPr>
        <w:t>آزمایشگاه  همکار طرف قرارداد موظف است در خصوص دامنه ی عملکرد تائید صلاحیت خود از سازمان غذا و دارو به متقاضی اطلاع رسانی نموده و در هنگام انعقاد قرارداد ملزم به رعایت آن می باشد.</w:t>
      </w:r>
    </w:p>
    <w:sectPr w:rsidR="00DB2634" w:rsidRPr="00F10A69" w:rsidSect="001C061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77B5"/>
    <w:multiLevelType w:val="hybridMultilevel"/>
    <w:tmpl w:val="3E34D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A712CE"/>
    <w:multiLevelType w:val="hybridMultilevel"/>
    <w:tmpl w:val="3DD6B0BE"/>
    <w:lvl w:ilvl="0" w:tplc="01321EC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85367"/>
    <w:multiLevelType w:val="hybridMultilevel"/>
    <w:tmpl w:val="E09E8E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AE"/>
    <w:rsid w:val="000C400B"/>
    <w:rsid w:val="00192C7C"/>
    <w:rsid w:val="001C0619"/>
    <w:rsid w:val="00214A1C"/>
    <w:rsid w:val="002A5235"/>
    <w:rsid w:val="00717676"/>
    <w:rsid w:val="007D2156"/>
    <w:rsid w:val="00845B8D"/>
    <w:rsid w:val="009977AE"/>
    <w:rsid w:val="00C66111"/>
    <w:rsid w:val="00CD2682"/>
    <w:rsid w:val="00CF7FA6"/>
    <w:rsid w:val="00D326DC"/>
    <w:rsid w:val="00DB2634"/>
    <w:rsid w:val="00E52140"/>
    <w:rsid w:val="00F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AEEBF-6F58-464A-BA30-17C5B4CD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56"/>
    <w:pPr>
      <w:bidi/>
    </w:pPr>
    <w:rPr>
      <w:rFonts w:ascii="Times New Roman" w:hAnsi="Times New Roman" w:cs="B Nazani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Bakhteyari</dc:creator>
  <cp:keywords/>
  <dc:description/>
  <cp:lastModifiedBy>Nina MohammadZaheri</cp:lastModifiedBy>
  <cp:revision>2</cp:revision>
  <dcterms:created xsi:type="dcterms:W3CDTF">2024-04-08T06:10:00Z</dcterms:created>
  <dcterms:modified xsi:type="dcterms:W3CDTF">2024-04-08T06:10:00Z</dcterms:modified>
</cp:coreProperties>
</file>